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A634A4">
        <w:rPr>
          <w:bCs/>
          <w:lang w:eastAsia="ru-RU"/>
        </w:rPr>
        <w:t>23</w:t>
      </w:r>
      <w:r w:rsidR="00D26570">
        <w:rPr>
          <w:bCs/>
          <w:lang w:eastAsia="ru-RU"/>
        </w:rPr>
        <w:t>.</w:t>
      </w:r>
      <w:r w:rsidR="00186B57">
        <w:rPr>
          <w:bCs/>
          <w:lang w:eastAsia="ru-RU"/>
        </w:rPr>
        <w:t>1</w:t>
      </w:r>
      <w:r w:rsidR="002A55F9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A634A4">
        <w:rPr>
          <w:b/>
          <w:i/>
          <w:color w:val="000000"/>
          <w:u w:val="single"/>
        </w:rPr>
        <w:t>ул. Кирова, 144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A634A4" w:rsidRPr="00A634A4" w:rsidRDefault="00A634A4" w:rsidP="00A634A4">
      <w:pPr>
        <w:suppressAutoHyphens w:val="0"/>
        <w:rPr>
          <w:lang w:eastAsia="en-US"/>
        </w:rPr>
      </w:pPr>
      <w:r w:rsidRPr="00A634A4">
        <w:rPr>
          <w:lang w:eastAsia="en-US"/>
        </w:rPr>
        <w:t xml:space="preserve">- Минимальная площадь земельного участка – 300 м;  </w:t>
      </w:r>
    </w:p>
    <w:p w:rsidR="00A634A4" w:rsidRPr="00A634A4" w:rsidRDefault="00A634A4" w:rsidP="00A634A4">
      <w:pPr>
        <w:suppressAutoHyphens w:val="0"/>
        <w:rPr>
          <w:lang w:eastAsia="en-US"/>
        </w:rPr>
      </w:pPr>
      <w:r w:rsidRPr="00A634A4">
        <w:rPr>
          <w:lang w:eastAsia="en-US"/>
        </w:rPr>
        <w:t xml:space="preserve">-минимальная ширина вдоль фронта улицы-10,0 </w:t>
      </w:r>
      <w:proofErr w:type="gramStart"/>
      <w:r w:rsidRPr="00A634A4">
        <w:rPr>
          <w:lang w:eastAsia="en-US"/>
        </w:rPr>
        <w:t xml:space="preserve">м;   </w:t>
      </w:r>
      <w:proofErr w:type="gramEnd"/>
      <w:r w:rsidRPr="00A634A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м;  </w:t>
      </w:r>
    </w:p>
    <w:p w:rsidR="00A634A4" w:rsidRPr="00A634A4" w:rsidRDefault="00A634A4" w:rsidP="00A634A4">
      <w:pPr>
        <w:suppressAutoHyphens w:val="0"/>
        <w:rPr>
          <w:lang w:eastAsia="en-US"/>
        </w:rPr>
      </w:pPr>
      <w:r w:rsidRPr="00A634A4">
        <w:rPr>
          <w:lang w:eastAsia="en-US"/>
        </w:rPr>
        <w:t xml:space="preserve">-минимальный отступ зданий, строений, сооружений от боковой (Восточной) границы земельного участка- 0,0 м.;  </w:t>
      </w:r>
    </w:p>
    <w:p w:rsidR="00A634A4" w:rsidRPr="00A634A4" w:rsidRDefault="00A634A4" w:rsidP="00A634A4">
      <w:pPr>
        <w:suppressAutoHyphens w:val="0"/>
        <w:rPr>
          <w:lang w:eastAsia="en-US"/>
        </w:rPr>
      </w:pPr>
      <w:r w:rsidRPr="00A634A4">
        <w:rPr>
          <w:lang w:eastAsia="en-US"/>
        </w:rPr>
        <w:t xml:space="preserve">минимальный отступ зданий, строений, сооружений от боковой (Западной) границы земельного участка- 3,0 м;                                                                                                                                                                </w:t>
      </w:r>
    </w:p>
    <w:p w:rsidR="00A634A4" w:rsidRPr="00A634A4" w:rsidRDefault="00A634A4" w:rsidP="00A634A4">
      <w:pPr>
        <w:suppressAutoHyphens w:val="0"/>
        <w:rPr>
          <w:lang w:eastAsia="en-US"/>
        </w:rPr>
      </w:pPr>
      <w:r w:rsidRPr="00A634A4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A634A4" w:rsidRPr="00A634A4" w:rsidRDefault="00A634A4" w:rsidP="00A634A4">
      <w:pPr>
        <w:suppressAutoHyphens w:val="0"/>
        <w:rPr>
          <w:lang w:eastAsia="en-US"/>
        </w:rPr>
      </w:pPr>
      <w:r w:rsidRPr="00A634A4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A634A4">
        <w:rPr>
          <w:lang w:eastAsia="en-US"/>
        </w:rPr>
        <w:t>эт</w:t>
      </w:r>
      <w:proofErr w:type="spellEnd"/>
      <w:r w:rsidRPr="00A634A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A634A4" w:rsidP="00A634A4">
      <w:pPr>
        <w:suppressAutoHyphens w:val="0"/>
        <w:spacing w:line="276" w:lineRule="auto"/>
        <w:jc w:val="both"/>
        <w:rPr>
          <w:lang w:eastAsia="en-US"/>
        </w:rPr>
      </w:pPr>
      <w:r w:rsidRPr="00A634A4">
        <w:rPr>
          <w:lang w:eastAsia="en-US"/>
        </w:rPr>
        <w:t xml:space="preserve">-максимальный процент застройки в границах земельного участка- 60%.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17B7D" w:rsidRPr="00B17B7D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55F9" w:rsidRPr="002A55F9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6B57" w:rsidRPr="00186B57">
        <w:rPr>
          <w:lang w:eastAsia="en-US"/>
        </w:rPr>
        <w:t xml:space="preserve"> </w:t>
      </w:r>
      <w:r w:rsidR="00EE7DD4" w:rsidRPr="00EE7D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943F76" w:rsidP="00F6444F">
      <w:pPr>
        <w:suppressAutoHyphens w:val="0"/>
        <w:spacing w:line="276" w:lineRule="auto"/>
        <w:jc w:val="both"/>
        <w:rPr>
          <w:lang w:eastAsia="en-US"/>
        </w:rPr>
      </w:pPr>
      <w:r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A634A4">
        <w:rPr>
          <w:b/>
          <w:bCs/>
          <w:i/>
          <w:u w:val="single"/>
          <w:lang w:eastAsia="ru-RU"/>
        </w:rPr>
        <w:t>23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2A55F9">
        <w:rPr>
          <w:b/>
          <w:bCs/>
          <w:i/>
          <w:u w:val="single"/>
          <w:lang w:eastAsia="ru-RU"/>
        </w:rPr>
        <w:t>декабря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A634A4">
        <w:rPr>
          <w:b/>
          <w:bCs/>
          <w:i/>
          <w:u w:val="single"/>
          <w:lang w:eastAsia="ru-RU"/>
        </w:rPr>
        <w:t>г.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B17B7D">
        <w:rPr>
          <w:b/>
          <w:bCs/>
          <w:i/>
          <w:u w:val="single"/>
          <w:lang w:eastAsia="ru-RU"/>
        </w:rPr>
        <w:t>2</w:t>
      </w:r>
      <w:r w:rsidR="00A634A4">
        <w:rPr>
          <w:b/>
          <w:bCs/>
          <w:i/>
          <w:u w:val="single"/>
          <w:lang w:eastAsia="ru-RU"/>
        </w:rPr>
        <w:t>6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2A55F9">
        <w:rPr>
          <w:b/>
          <w:bCs/>
          <w:i/>
          <w:u w:val="single"/>
          <w:lang w:eastAsia="ru-RU"/>
        </w:rPr>
        <w:t>6</w:t>
      </w:r>
      <w:r w:rsidR="00A634A4">
        <w:rPr>
          <w:b/>
          <w:bCs/>
          <w:i/>
          <w:u w:val="single"/>
          <w:lang w:eastAsia="ru-RU"/>
        </w:rPr>
        <w:t>г.</w:t>
      </w:r>
      <w:bookmarkStart w:id="0" w:name="_GoBack"/>
      <w:bookmarkEnd w:id="0"/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B17B7D">
        <w:rPr>
          <w:b/>
          <w:bCs/>
          <w:i/>
          <w:u w:val="single"/>
          <w:lang w:eastAsia="ru-RU"/>
        </w:rPr>
        <w:t>2</w:t>
      </w:r>
      <w:r w:rsidR="00A634A4">
        <w:rPr>
          <w:b/>
          <w:bCs/>
          <w:i/>
          <w:u w:val="single"/>
          <w:lang w:eastAsia="ru-RU"/>
        </w:rPr>
        <w:t>6</w:t>
      </w:r>
      <w:r w:rsidR="00B17B7D">
        <w:rPr>
          <w:b/>
          <w:bCs/>
          <w:i/>
          <w:u w:val="single"/>
          <w:lang w:eastAsia="ru-RU"/>
        </w:rPr>
        <w:t>.01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864231">
        <w:rPr>
          <w:b/>
          <w:bCs/>
          <w:i/>
          <w:u w:val="single"/>
          <w:lang w:eastAsia="ru-RU"/>
        </w:rPr>
        <w:t>3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r w:rsidR="00A634A4" w:rsidRPr="003B6CA2">
        <w:rPr>
          <w:bCs/>
          <w:lang w:eastAsia="ru-RU"/>
        </w:rPr>
        <w:t>утверждении Порядка организации и</w:t>
      </w:r>
      <w:r w:rsidRPr="003B6CA2">
        <w:rPr>
          <w:bCs/>
          <w:lang w:eastAsia="ru-RU"/>
        </w:rPr>
        <w:t xml:space="preserve"> проведения публичных слушаний по </w:t>
      </w:r>
      <w:r w:rsidR="00A634A4" w:rsidRPr="003B6CA2">
        <w:rPr>
          <w:bCs/>
          <w:lang w:eastAsia="ru-RU"/>
        </w:rPr>
        <w:t>проектам документов в сфере градостроительной</w:t>
      </w:r>
      <w:r w:rsidRPr="003B6CA2">
        <w:rPr>
          <w:bCs/>
          <w:lang w:eastAsia="ru-RU"/>
        </w:rPr>
        <w:t xml:space="preserve">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A634A4">
        <w:rPr>
          <w:b/>
          <w:bCs/>
          <w:i/>
          <w:u w:val="single"/>
          <w:lang w:eastAsia="ru-RU"/>
        </w:rPr>
        <w:t>«23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2A55F9">
        <w:rPr>
          <w:b/>
          <w:bCs/>
          <w:i/>
          <w:u w:val="single"/>
          <w:lang w:eastAsia="ru-RU"/>
        </w:rPr>
        <w:t>декабря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A634A4">
        <w:rPr>
          <w:b/>
          <w:bCs/>
          <w:i/>
          <w:u w:val="single"/>
          <w:lang w:eastAsia="ru-RU"/>
        </w:rPr>
        <w:t>23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2A55F9">
        <w:rPr>
          <w:b/>
          <w:bCs/>
          <w:i/>
          <w:u w:val="single"/>
          <w:lang w:eastAsia="ru-RU"/>
        </w:rPr>
        <w:t>декабря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B17B7D">
        <w:rPr>
          <w:b/>
          <w:bCs/>
          <w:i/>
          <w:u w:val="single"/>
          <w:lang w:eastAsia="ru-RU"/>
        </w:rPr>
        <w:t>2</w:t>
      </w:r>
      <w:r w:rsidR="00A634A4">
        <w:rPr>
          <w:b/>
          <w:bCs/>
          <w:i/>
          <w:u w:val="single"/>
          <w:lang w:eastAsia="ru-RU"/>
        </w:rPr>
        <w:t>6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A634A4">
        <w:rPr>
          <w:b/>
          <w:bCs/>
          <w:i/>
          <w:u w:val="single"/>
          <w:lang w:eastAsia="ru-RU"/>
        </w:rPr>
        <w:t>6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86B57"/>
    <w:rsid w:val="00193C2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A55F9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4231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634A4"/>
    <w:rsid w:val="00A86442"/>
    <w:rsid w:val="00AA2F1C"/>
    <w:rsid w:val="00AC5E31"/>
    <w:rsid w:val="00AD2C28"/>
    <w:rsid w:val="00AD49AA"/>
    <w:rsid w:val="00AF2CB0"/>
    <w:rsid w:val="00B165AE"/>
    <w:rsid w:val="00B174D5"/>
    <w:rsid w:val="00B17B7D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1706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10C4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2025-12-23T07:53:00Z</cp:lastPrinted>
  <dcterms:created xsi:type="dcterms:W3CDTF">2024-07-24T05:34:00Z</dcterms:created>
  <dcterms:modified xsi:type="dcterms:W3CDTF">2025-12-23T07:53:00Z</dcterms:modified>
</cp:coreProperties>
</file>